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87" w:rsidRPr="000C2A87" w:rsidRDefault="00FE6494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-586831</wp:posOffset>
            </wp:positionH>
            <wp:positionV relativeFrom="paragraph">
              <wp:posOffset>-573133</wp:posOffset>
            </wp:positionV>
            <wp:extent cx="1287236" cy="364671"/>
            <wp:effectExtent l="19050" t="0" r="8164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59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36" cy="36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87" w:rsidRPr="000C2A87">
        <w:rPr>
          <w:rFonts w:asciiTheme="minorHAnsi" w:eastAsia="Calibri" w:hAnsiTheme="minorHAnsi" w:cs="Calibri"/>
          <w:b/>
          <w:sz w:val="22"/>
          <w:szCs w:val="22"/>
        </w:rPr>
        <w:t>Dane Ucznia</w:t>
      </w:r>
    </w:p>
    <w:p w:rsidR="000C2A87" w:rsidRPr="000C2A87" w:rsidRDefault="000C2A87" w:rsidP="000C2A87">
      <w:pPr>
        <w:spacing w:line="276" w:lineRule="auto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1. Imię (imiona) i nazwisko dziecka (dalej zwanego Uczniem).................................................................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2. Adres zamieszkania Ucznia ...................................................................................................................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3. Pesel Ucznia...........................................................................................................................................</w:t>
      </w:r>
    </w:p>
    <w:p w:rsidR="000C2A87" w:rsidRP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4. Imię (imiona) i nazwisko Rodzica*....………………………………………………………………………………………………..</w:t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5. Adres zamieszkania Rodzica …………………………………………………………………………………………………………….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Default="000C2A87" w:rsidP="0097221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6. Dodatkowe forma kontaktu z Rodzicem (numer telefonu, adres e-mail) ………………………………………….</w:t>
      </w:r>
    </w:p>
    <w:p w:rsidR="008A35A8" w:rsidRPr="000C2A87" w:rsidRDefault="008A35A8" w:rsidP="008A35A8">
      <w:pPr>
        <w:tabs>
          <w:tab w:val="right" w:leader="dot" w:pos="9066"/>
        </w:tabs>
        <w:spacing w:line="360" w:lineRule="auto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ab/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</w:p>
    <w:p w:rsidR="000C2A87" w:rsidRPr="000C2A87" w:rsidRDefault="000C2A87" w:rsidP="000C2A87">
      <w:pPr>
        <w:spacing w:line="276" w:lineRule="auto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0C2A87">
        <w:rPr>
          <w:rFonts w:asciiTheme="minorHAnsi" w:eastAsia="Calibri" w:hAnsiTheme="minorHAnsi" w:cs="Calibri"/>
          <w:b/>
          <w:sz w:val="22"/>
          <w:szCs w:val="22"/>
        </w:rPr>
        <w:t>Informacja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br/>
        <w:t xml:space="preserve">dotycząca zakresu </w:t>
      </w:r>
      <w:r w:rsidRPr="000C2A87">
        <w:rPr>
          <w:rFonts w:asciiTheme="minorHAnsi" w:hAnsiTheme="minorHAnsi"/>
          <w:b/>
          <w:color w:val="000000"/>
          <w:sz w:val="22"/>
          <w:szCs w:val="22"/>
        </w:rPr>
        <w:t>profilaktycznych świadczeń stomatologicznych</w:t>
      </w:r>
      <w:r w:rsidRPr="000C2A87">
        <w:rPr>
          <w:rFonts w:asciiTheme="minorHAnsi" w:eastAsia="Calibri" w:hAnsiTheme="minorHAnsi" w:cs="Calibri"/>
          <w:b/>
          <w:sz w:val="22"/>
          <w:szCs w:val="22"/>
        </w:rPr>
        <w:t xml:space="preserve"> wykonywanych w ramach opieki stomatologicznej nad Uczniem oraz prawa do wyrażenia sprzeciwu</w:t>
      </w:r>
    </w:p>
    <w:p w:rsidR="000C2A87" w:rsidRPr="000C2A87" w:rsidRDefault="000C2A87" w:rsidP="000C2A87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>W roku szkolnym 2019/2020 opiekę stomatologiczną</w:t>
      </w:r>
      <w:r w:rsidRPr="000C2A87">
        <w:rPr>
          <w:rFonts w:asciiTheme="minorHAnsi" w:hAnsiTheme="minorHAnsi" w:cs="Calibri"/>
          <w:sz w:val="22"/>
          <w:szCs w:val="22"/>
        </w:rPr>
        <w:t xml:space="preserve"> nad uczniami na podstawie porozumienia zawartego z Miastem Gorlice sprawować będą lekarze dentyści, którzy wykonują zawód w</w:t>
      </w:r>
      <w:r w:rsidR="00972215">
        <w:rPr>
          <w:rFonts w:asciiTheme="minorHAnsi" w:hAnsiTheme="minorHAnsi" w:cs="Calibri"/>
          <w:sz w:val="22"/>
          <w:szCs w:val="22"/>
        </w:rPr>
        <w:t> 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spółce z ograniczoną odpowiedzialnością z siedzibą w Gorlicach.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Medicor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 spółka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ograniczoną odpowiedzialnością jest świadczeniodawcą, z którym Narodowy Fundusz Zdrowia zawarł umowę o udzielanie świadczeń opieki zdrowotnej.</w:t>
      </w:r>
    </w:p>
    <w:p w:rsidR="000C2A87" w:rsidRPr="000C2A87" w:rsidRDefault="000C2A87" w:rsidP="00972215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t>W ramach sprawowanej opieki stomatologicznej Uczniowi przysługuje prawo do skorzystania z</w:t>
      </w:r>
      <w:r w:rsidR="00972215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 xml:space="preserve">profilaktycznych świadczeń stomatologicznych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określonych w przepisach wydanych na podstawie </w:t>
      </w:r>
      <w:r w:rsidRPr="000C2A87">
        <w:rPr>
          <w:rFonts w:asciiTheme="minorHAnsi" w:hAnsiTheme="minorHAnsi"/>
          <w:color w:val="1B1B1B"/>
          <w:sz w:val="22"/>
          <w:szCs w:val="22"/>
        </w:rPr>
        <w:t>art. 31d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ustawy z dnia 27 sierpnia 2004 r. o świadczeniach opieki zdrowotnej finansowanych ze środków publicznych, w części dotyczącej wykazu świadczeń gwarantowanych z</w:t>
      </w:r>
      <w:r w:rsidR="00972215">
        <w:rPr>
          <w:rFonts w:asciiTheme="minorHAnsi" w:hAnsiTheme="minorHAnsi"/>
          <w:color w:val="000000"/>
          <w:sz w:val="22"/>
          <w:szCs w:val="22"/>
        </w:rPr>
        <w:t> </w:t>
      </w:r>
      <w:r w:rsidRPr="000C2A87">
        <w:rPr>
          <w:rFonts w:asciiTheme="minorHAnsi" w:hAnsiTheme="minorHAnsi"/>
          <w:color w:val="000000"/>
          <w:sz w:val="22"/>
          <w:szCs w:val="22"/>
        </w:rPr>
        <w:t>zakresu leczenia stomatologicznego dla dzieci i młodzieży, z wyłączeniem świadczeń ortodoncji.</w:t>
      </w:r>
    </w:p>
    <w:p w:rsidR="00F9084B" w:rsidRDefault="000C2A87" w:rsidP="00436EC1">
      <w:pPr>
        <w:pStyle w:val="Akapitzlist"/>
        <w:numPr>
          <w:ilvl w:val="0"/>
          <w:numId w:val="1"/>
        </w:numPr>
        <w:spacing w:before="72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Świadczeni</w:t>
      </w:r>
      <w:r w:rsidR="0090463A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 xml:space="preserve"> gwarantowane</w:t>
      </w:r>
      <w:r w:rsidRPr="000C2A87">
        <w:rPr>
          <w:rFonts w:asciiTheme="minorHAnsi" w:hAnsiTheme="minorHAnsi" w:cs="Calibri"/>
          <w:sz w:val="22"/>
          <w:szCs w:val="22"/>
        </w:rPr>
        <w:t xml:space="preserve"> z zakresu z profilaktyczn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świadcze</w:t>
      </w:r>
      <w:r w:rsidR="0090463A">
        <w:rPr>
          <w:rFonts w:asciiTheme="minorHAnsi" w:hAnsiTheme="minorHAnsi" w:cs="Calibri"/>
          <w:sz w:val="22"/>
          <w:szCs w:val="22"/>
        </w:rPr>
        <w:t>nia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</w:t>
      </w:r>
      <w:r w:rsidR="0090463A">
        <w:rPr>
          <w:rFonts w:asciiTheme="minorHAnsi" w:hAnsiTheme="minorHAnsi" w:cs="Calibri"/>
          <w:sz w:val="22"/>
          <w:szCs w:val="22"/>
        </w:rPr>
        <w:t>ego</w:t>
      </w:r>
      <w:r w:rsidRPr="000C2A87">
        <w:rPr>
          <w:rFonts w:asciiTheme="minorHAnsi" w:hAnsiTheme="minorHAnsi" w:cs="Calibri"/>
          <w:sz w:val="22"/>
          <w:szCs w:val="22"/>
        </w:rPr>
        <w:t xml:space="preserve"> dla dzieci </w:t>
      </w:r>
      <w:r w:rsidRPr="00972215">
        <w:rPr>
          <w:rFonts w:asciiTheme="minorHAnsi" w:hAnsiTheme="minorHAnsi" w:cs="Calibri"/>
          <w:sz w:val="22"/>
          <w:szCs w:val="22"/>
        </w:rPr>
        <w:t xml:space="preserve">w </w:t>
      </w:r>
      <w:r w:rsidR="00031A7F">
        <w:rPr>
          <w:rFonts w:asciiTheme="minorHAnsi" w:hAnsiTheme="minorHAnsi" w:cs="Calibri"/>
          <w:sz w:val="22"/>
          <w:szCs w:val="22"/>
        </w:rPr>
        <w:t>1</w:t>
      </w:r>
      <w:r w:rsidR="00436EC1">
        <w:rPr>
          <w:rFonts w:asciiTheme="minorHAnsi" w:hAnsiTheme="minorHAnsi" w:cs="Calibri"/>
          <w:sz w:val="22"/>
          <w:szCs w:val="22"/>
        </w:rPr>
        <w:t>3</w:t>
      </w:r>
      <w:r w:rsidRPr="00972215">
        <w:rPr>
          <w:rFonts w:asciiTheme="minorHAnsi" w:hAnsiTheme="minorHAnsi" w:cs="Calibri"/>
          <w:sz w:val="22"/>
          <w:szCs w:val="22"/>
        </w:rPr>
        <w:t xml:space="preserve"> roku życia obejmują:</w:t>
      </w:r>
    </w:p>
    <w:p w:rsidR="00436EC1" w:rsidRPr="00436EC1" w:rsidRDefault="00436EC1" w:rsidP="00436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Ocenę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 xml:space="preserve"> stanu uzębienia za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pomocą wskaźnika intensywności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próchnicy PUW* dla zębów stałych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i ocen</w:t>
      </w:r>
      <w:r>
        <w:rPr>
          <w:rFonts w:ascii="Verdana" w:eastAsiaTheme="minorHAnsi" w:hAnsi="Verdana" w:cs="Verdana"/>
          <w:sz w:val="20"/>
          <w:szCs w:val="20"/>
          <w:lang w:eastAsia="en-US"/>
        </w:rPr>
        <w:t>ę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 xml:space="preserve"> stanu tkanek przyzębia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przez oznaczenie głębokości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kieszonek dziąsłowych (PD), utraty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przyczepu łącznotkankowego (CAL)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oraz wskaźnika krwawienia (BOP).</w:t>
      </w:r>
    </w:p>
    <w:p w:rsidR="00436EC1" w:rsidRPr="00436EC1" w:rsidRDefault="00436EC1" w:rsidP="00436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Oddzielne podanie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poszczególnych składowych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wskaźnika PUW* dla zębów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stałych.</w:t>
      </w:r>
    </w:p>
    <w:p w:rsidR="00436EC1" w:rsidRPr="00436EC1" w:rsidRDefault="00436EC1" w:rsidP="00436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Kwalifikację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 xml:space="preserve"> do szczególnej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opieki stomatologicznej w zakresie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podstawowego leczenia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stomatologicznego lub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specjalistycznego leczenia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stomatologicznego.</w:t>
      </w:r>
    </w:p>
    <w:p w:rsidR="00436EC1" w:rsidRPr="00436EC1" w:rsidRDefault="00436EC1" w:rsidP="00436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Wykrywanie nieprawidłowości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(wad) zgryzu według wskaźnika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IOTN:</w:t>
      </w:r>
    </w:p>
    <w:p w:rsidR="00436EC1" w:rsidRPr="00436EC1" w:rsidRDefault="00436EC1" w:rsidP="00436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wyraźnego zniekształcenia lub</w:t>
      </w:r>
    </w:p>
    <w:p w:rsidR="00436EC1" w:rsidRPr="00436EC1" w:rsidRDefault="00436EC1" w:rsidP="00436EC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993" w:firstLine="0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wyraźnego ograniczenia funkcji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żucia lub gryzienia oraz wyrzynania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zębów.</w:t>
      </w:r>
    </w:p>
    <w:p w:rsidR="00436EC1" w:rsidRPr="00436EC1" w:rsidRDefault="00436EC1" w:rsidP="00436EC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Profesjonalną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 xml:space="preserve"> profilaktyka</w:t>
      </w: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 fluorkową</w:t>
      </w:r>
      <w:r w:rsidRPr="00436EC1">
        <w:rPr>
          <w:rFonts w:ascii="Verdana" w:eastAsiaTheme="minorHAnsi" w:hAnsi="Verdana" w:cs="Verdana"/>
          <w:sz w:val="20"/>
          <w:szCs w:val="20"/>
          <w:lang w:eastAsia="en-US"/>
        </w:rPr>
        <w:t>.</w:t>
      </w:r>
    </w:p>
    <w:p w:rsidR="000C2A87" w:rsidRPr="00B23746" w:rsidRDefault="000C2A87" w:rsidP="00B23746">
      <w:pPr>
        <w:pStyle w:val="Akapitzlist"/>
        <w:autoSpaceDE w:val="0"/>
        <w:autoSpaceDN w:val="0"/>
        <w:adjustRightInd w:val="0"/>
        <w:spacing w:before="240" w:after="240" w:line="276" w:lineRule="auto"/>
        <w:ind w:left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B23746">
        <w:rPr>
          <w:rFonts w:asciiTheme="minorHAnsi" w:hAnsiTheme="minorHAnsi" w:cs="Calibri"/>
          <w:sz w:val="22"/>
          <w:szCs w:val="22"/>
        </w:rPr>
        <w:t>Dotyczy zębów mlecznych i stałych.</w:t>
      </w:r>
    </w:p>
    <w:p w:rsidR="000C2A87" w:rsidRPr="00B23746" w:rsidRDefault="000C2A87" w:rsidP="00B23746">
      <w:pPr>
        <w:pStyle w:val="Akapitzlist"/>
        <w:spacing w:after="24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B23746">
        <w:rPr>
          <w:rFonts w:asciiTheme="minorHAnsi" w:hAnsiTheme="minorHAnsi"/>
          <w:b/>
          <w:bCs/>
          <w:sz w:val="22"/>
          <w:szCs w:val="22"/>
        </w:rPr>
        <w:t xml:space="preserve">Objaśnienie: </w:t>
      </w:r>
      <w:r w:rsidRPr="00B23746">
        <w:rPr>
          <w:rFonts w:asciiTheme="minorHAnsi" w:hAnsiTheme="minorHAnsi"/>
          <w:sz w:val="22"/>
          <w:szCs w:val="22"/>
        </w:rPr>
        <w:t>*</w:t>
      </w:r>
      <w:r w:rsidR="005B1C17" w:rsidRPr="00B23746">
        <w:rPr>
          <w:rFonts w:asciiTheme="minorHAnsi" w:hAnsiTheme="minorHAnsi"/>
          <w:sz w:val="22"/>
          <w:szCs w:val="22"/>
        </w:rPr>
        <w:t>*</w:t>
      </w:r>
      <w:r w:rsidRPr="00B23746">
        <w:rPr>
          <w:rFonts w:asciiTheme="minorHAnsi" w:hAnsiTheme="minorHAnsi"/>
          <w:sz w:val="22"/>
          <w:szCs w:val="22"/>
        </w:rPr>
        <w:t xml:space="preserve"> Wskaźnik intensywności próchnicy </w:t>
      </w:r>
      <w:proofErr w:type="spellStart"/>
      <w:r w:rsidRPr="00B23746">
        <w:rPr>
          <w:rFonts w:asciiTheme="minorHAnsi" w:hAnsiTheme="minorHAnsi"/>
          <w:sz w:val="22"/>
          <w:szCs w:val="22"/>
        </w:rPr>
        <w:t>puw</w:t>
      </w:r>
      <w:proofErr w:type="spellEnd"/>
      <w:r w:rsidRPr="00B23746">
        <w:rPr>
          <w:rFonts w:asciiTheme="minorHAnsi" w:hAnsiTheme="minorHAnsi"/>
          <w:sz w:val="22"/>
          <w:szCs w:val="22"/>
        </w:rPr>
        <w:t>/PUW - suma zębów z próchnicą usuniętych z powodu próchnicy, wypełnionych z powodu próchnicy.</w:t>
      </w:r>
    </w:p>
    <w:p w:rsidR="000C2A87" w:rsidRPr="000C2A87" w:rsidRDefault="000C2A87" w:rsidP="00F148E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C2A87">
        <w:rPr>
          <w:rFonts w:asciiTheme="minorHAnsi" w:hAnsiTheme="minorHAnsi" w:cs="Calibri"/>
          <w:sz w:val="22"/>
          <w:szCs w:val="22"/>
        </w:rPr>
        <w:lastRenderedPageBreak/>
        <w:t>Profilaktyczne świadczeni</w:t>
      </w:r>
      <w:r w:rsidR="0090463A">
        <w:rPr>
          <w:rFonts w:asciiTheme="minorHAnsi" w:hAnsiTheme="minorHAnsi" w:cs="Calibri"/>
          <w:sz w:val="22"/>
          <w:szCs w:val="22"/>
        </w:rPr>
        <w:t>e</w:t>
      </w:r>
      <w:r w:rsidRPr="000C2A87">
        <w:rPr>
          <w:rFonts w:asciiTheme="minorHAnsi" w:hAnsiTheme="minorHAnsi" w:cs="Calibri"/>
          <w:sz w:val="22"/>
          <w:szCs w:val="22"/>
        </w:rPr>
        <w:t xml:space="preserve"> stomatologiczne będ</w:t>
      </w:r>
      <w:r w:rsidR="0090463A">
        <w:rPr>
          <w:rFonts w:asciiTheme="minorHAnsi" w:hAnsiTheme="minorHAnsi" w:cs="Calibri"/>
          <w:sz w:val="22"/>
          <w:szCs w:val="22"/>
        </w:rPr>
        <w:t>zie</w:t>
      </w:r>
      <w:r w:rsidRPr="000C2A87">
        <w:rPr>
          <w:rFonts w:asciiTheme="minorHAnsi" w:hAnsiTheme="minorHAnsi" w:cs="Calibri"/>
          <w:sz w:val="22"/>
          <w:szCs w:val="22"/>
        </w:rPr>
        <w:t xml:space="preserve"> wykonywane przez lekarz</w:t>
      </w:r>
      <w:r>
        <w:rPr>
          <w:rFonts w:asciiTheme="minorHAnsi" w:hAnsiTheme="minorHAnsi" w:cs="Calibri"/>
          <w:sz w:val="22"/>
          <w:szCs w:val="22"/>
        </w:rPr>
        <w:t>y</w:t>
      </w:r>
      <w:r w:rsidRPr="000C2A87">
        <w:rPr>
          <w:rFonts w:asciiTheme="minorHAnsi" w:hAnsiTheme="minorHAnsi" w:cs="Calibri"/>
          <w:sz w:val="22"/>
          <w:szCs w:val="22"/>
        </w:rPr>
        <w:t xml:space="preserve"> dentyst</w:t>
      </w:r>
      <w:r>
        <w:rPr>
          <w:rFonts w:asciiTheme="minorHAnsi" w:hAnsiTheme="minorHAnsi" w:cs="Calibri"/>
          <w:sz w:val="22"/>
          <w:szCs w:val="22"/>
        </w:rPr>
        <w:t>ów</w:t>
      </w:r>
      <w:r w:rsidRPr="000C2A87">
        <w:rPr>
          <w:rFonts w:asciiTheme="minorHAnsi" w:hAnsiTheme="minorHAnsi" w:cs="Calibri"/>
          <w:sz w:val="22"/>
          <w:szCs w:val="22"/>
        </w:rPr>
        <w:t xml:space="preserve"> z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poszanowaniem praw pacjenta, o których mowa w ustawie z dnia 6 listopada 2008 r. o prawach pacjenta i Rzeczniku Praw Pacjenta (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t.j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 xml:space="preserve">. Dz. U. z 2019 r. poz. 1127 z </w:t>
      </w:r>
      <w:proofErr w:type="spellStart"/>
      <w:r w:rsidRPr="000C2A8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0C2A87">
        <w:rPr>
          <w:rFonts w:asciiTheme="minorHAnsi" w:hAnsiTheme="minorHAnsi" w:cs="Calibri"/>
          <w:sz w:val="22"/>
          <w:szCs w:val="22"/>
        </w:rPr>
        <w:t>. zm.), w szczególności zachowania w tajemnicy informacji uzyskanych w związku udzielaniem tych świadczeń, w tym związanych ze stanem zdrowia uczniów, oraz poszanowania intymności i godności uczniów w</w:t>
      </w:r>
      <w:r w:rsidR="00FE6494">
        <w:rPr>
          <w:rFonts w:asciiTheme="minorHAnsi" w:hAnsiTheme="minorHAnsi" w:cs="Calibri"/>
          <w:sz w:val="22"/>
          <w:szCs w:val="22"/>
        </w:rPr>
        <w:t> </w:t>
      </w:r>
      <w:r w:rsidRPr="000C2A87">
        <w:rPr>
          <w:rFonts w:asciiTheme="minorHAnsi" w:hAnsiTheme="minorHAnsi" w:cs="Calibri"/>
          <w:sz w:val="22"/>
          <w:szCs w:val="22"/>
        </w:rPr>
        <w:t>czasie udzielania im świadczeń zdrowotnych.</w:t>
      </w:r>
    </w:p>
    <w:p w:rsidR="000C2A87" w:rsidRPr="000C2A87" w:rsidRDefault="000C2A87" w:rsidP="00F148E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0C2A87">
        <w:rPr>
          <w:rFonts w:asciiTheme="minorHAnsi" w:eastAsia="Calibri" w:hAnsiTheme="minorHAnsi" w:cs="Calibri"/>
          <w:sz w:val="22"/>
          <w:szCs w:val="22"/>
        </w:rPr>
        <w:t xml:space="preserve">Rodzic ma prawo wyrazić pisemny sprzeciw wobec sprawowania </w:t>
      </w:r>
      <w:r w:rsidRPr="000C2A87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0C2A87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>
        <w:rPr>
          <w:rFonts w:asciiTheme="minorHAnsi" w:hAnsiTheme="minorHAnsi"/>
          <w:color w:val="000000"/>
          <w:sz w:val="22"/>
          <w:szCs w:val="22"/>
        </w:rPr>
        <w:t>ego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>
        <w:rPr>
          <w:rFonts w:asciiTheme="minorHAnsi" w:hAnsiTheme="minorHAnsi"/>
          <w:color w:val="000000"/>
          <w:sz w:val="22"/>
          <w:szCs w:val="22"/>
        </w:rPr>
        <w:t>nia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>
        <w:rPr>
          <w:rFonts w:asciiTheme="minorHAnsi" w:hAnsiTheme="minorHAnsi"/>
          <w:color w:val="000000"/>
          <w:sz w:val="22"/>
          <w:szCs w:val="22"/>
        </w:rPr>
        <w:t xml:space="preserve">ego </w:t>
      </w:r>
      <w:r w:rsidRPr="000C2A87">
        <w:rPr>
          <w:rFonts w:asciiTheme="minorHAnsi" w:hAnsiTheme="minorHAnsi"/>
          <w:color w:val="000000"/>
          <w:sz w:val="22"/>
          <w:szCs w:val="22"/>
        </w:rPr>
        <w:t xml:space="preserve">dla 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dzieci w </w:t>
      </w:r>
      <w:r w:rsidR="00B23746">
        <w:rPr>
          <w:rFonts w:asciiTheme="minorHAnsi" w:hAnsiTheme="minorHAnsi"/>
          <w:color w:val="000000"/>
          <w:sz w:val="22"/>
          <w:szCs w:val="22"/>
        </w:rPr>
        <w:t>1</w:t>
      </w:r>
      <w:r w:rsidR="00436EC1">
        <w:rPr>
          <w:rFonts w:asciiTheme="minorHAnsi" w:hAnsiTheme="minorHAnsi"/>
          <w:color w:val="000000"/>
          <w:sz w:val="22"/>
          <w:szCs w:val="22"/>
        </w:rPr>
        <w:t>3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roku życia.</w:t>
      </w:r>
    </w:p>
    <w:p w:rsidR="000C2A87" w:rsidRPr="000C2A87" w:rsidRDefault="000C2A87" w:rsidP="00F148E0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F148E0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Default="000C2A87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E6494">
        <w:rPr>
          <w:rFonts w:asciiTheme="minorHAnsi" w:eastAsia="Calibri" w:hAnsiTheme="minorHAnsi" w:cs="Calibri"/>
          <w:sz w:val="22"/>
          <w:szCs w:val="22"/>
        </w:rPr>
        <w:t xml:space="preserve">Działając jako rodzic Ucznia oświadczam, że </w:t>
      </w:r>
      <w:r w:rsidRPr="00FE6494">
        <w:rPr>
          <w:rFonts w:asciiTheme="minorHAnsi" w:eastAsia="Calibri" w:hAnsiTheme="minorHAnsi" w:cs="Calibri"/>
          <w:b/>
          <w:sz w:val="22"/>
          <w:szCs w:val="22"/>
        </w:rPr>
        <w:t>wyrażam sprzeciw/nie wyrażam sprzeciwu*</w:t>
      </w:r>
      <w:r w:rsidR="005B1C17" w:rsidRPr="00FE6494">
        <w:rPr>
          <w:rFonts w:asciiTheme="minorHAnsi" w:eastAsia="Calibri" w:hAnsiTheme="minorHAnsi" w:cs="Calibri"/>
          <w:b/>
          <w:sz w:val="22"/>
          <w:szCs w:val="22"/>
        </w:rPr>
        <w:t>**</w:t>
      </w:r>
      <w:r w:rsidRPr="00FE6494">
        <w:rPr>
          <w:rFonts w:asciiTheme="minorHAnsi" w:eastAsia="Calibri" w:hAnsiTheme="minorHAnsi" w:cs="Calibri"/>
          <w:sz w:val="22"/>
          <w:szCs w:val="22"/>
        </w:rPr>
        <w:t xml:space="preserve"> wobec sprawowania </w:t>
      </w:r>
      <w:r w:rsidRPr="00FE6494">
        <w:rPr>
          <w:rFonts w:asciiTheme="minorHAnsi" w:hAnsiTheme="minorHAnsi" w:cs="Calibri"/>
          <w:sz w:val="22"/>
          <w:szCs w:val="22"/>
        </w:rPr>
        <w:t xml:space="preserve">opieki stomatologicznej nad Uczniem w zakresie </w:t>
      </w:r>
      <w:r w:rsidRPr="00FE6494">
        <w:rPr>
          <w:rFonts w:asciiTheme="minorHAnsi" w:hAnsiTheme="minorHAnsi"/>
          <w:color w:val="000000"/>
          <w:sz w:val="22"/>
          <w:szCs w:val="22"/>
        </w:rPr>
        <w:t>profilaktyczn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świadcze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nia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stomatologiczn</w:t>
      </w:r>
      <w:r w:rsidR="0090463A" w:rsidRPr="00FE6494">
        <w:rPr>
          <w:rFonts w:asciiTheme="minorHAnsi" w:hAnsiTheme="minorHAnsi"/>
          <w:color w:val="000000"/>
          <w:sz w:val="22"/>
          <w:szCs w:val="22"/>
        </w:rPr>
        <w:t>ego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dla dzieci w </w:t>
      </w:r>
      <w:r w:rsidR="00B23746">
        <w:rPr>
          <w:rFonts w:asciiTheme="minorHAnsi" w:hAnsiTheme="minorHAnsi"/>
          <w:color w:val="000000"/>
          <w:sz w:val="22"/>
          <w:szCs w:val="22"/>
        </w:rPr>
        <w:t>1</w:t>
      </w:r>
      <w:r w:rsidR="00436EC1">
        <w:rPr>
          <w:rFonts w:asciiTheme="minorHAnsi" w:hAnsiTheme="minorHAnsi"/>
          <w:color w:val="000000"/>
          <w:sz w:val="22"/>
          <w:szCs w:val="22"/>
        </w:rPr>
        <w:t>3</w:t>
      </w:r>
      <w:r w:rsidRPr="00FE6494">
        <w:rPr>
          <w:rFonts w:asciiTheme="minorHAnsi" w:hAnsiTheme="minorHAnsi"/>
          <w:color w:val="000000"/>
          <w:sz w:val="22"/>
          <w:szCs w:val="22"/>
        </w:rPr>
        <w:t xml:space="preserve"> roku życia.</w:t>
      </w:r>
    </w:p>
    <w:p w:rsidR="00FE6494" w:rsidRDefault="00FE6494" w:rsidP="00FE6494">
      <w:p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E6494" w:rsidRPr="000C2A87" w:rsidRDefault="00FE6494" w:rsidP="00FE6494">
      <w:pPr>
        <w:spacing w:line="276" w:lineRule="auto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0C2A87" w:rsidRDefault="000C2A87" w:rsidP="00972215">
      <w:pPr>
        <w:spacing w:line="276" w:lineRule="auto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0C2A87" w:rsidRPr="00FE6494" w:rsidRDefault="00715A34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>
        <w:rPr>
          <w:rFonts w:asciiTheme="minorHAnsi" w:eastAsia="Calibri" w:hAnsiTheme="minorHAnsi" w:cs="Calibri"/>
          <w:sz w:val="16"/>
          <w:szCs w:val="22"/>
        </w:rPr>
        <w:t xml:space="preserve">      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ab/>
        <w:t>............</w:t>
      </w:r>
      <w:r w:rsidR="00FE6494">
        <w:rPr>
          <w:rFonts w:asciiTheme="minorHAnsi" w:eastAsia="Calibri" w:hAnsiTheme="minorHAnsi" w:cs="Calibri"/>
          <w:sz w:val="16"/>
          <w:szCs w:val="22"/>
        </w:rPr>
        <w:t>.............</w:t>
      </w:r>
      <w:r w:rsidR="000C2A87" w:rsidRPr="00FE6494">
        <w:rPr>
          <w:rFonts w:asciiTheme="minorHAnsi" w:eastAsia="Calibri" w:hAnsiTheme="minorHAnsi" w:cs="Calibri"/>
          <w:sz w:val="16"/>
          <w:szCs w:val="22"/>
        </w:rPr>
        <w:t>.........................................</w:t>
      </w:r>
    </w:p>
    <w:p w:rsidR="000C2A87" w:rsidRPr="00FE6494" w:rsidRDefault="000C2A87" w:rsidP="00FE6494">
      <w:pPr>
        <w:jc w:val="both"/>
        <w:rPr>
          <w:rFonts w:asciiTheme="minorHAnsi" w:eastAsia="Calibri" w:hAnsiTheme="minorHAnsi" w:cs="Calibri"/>
          <w:sz w:val="16"/>
          <w:szCs w:val="22"/>
        </w:rPr>
      </w:pPr>
      <w:r w:rsidRPr="00FE6494">
        <w:rPr>
          <w:rFonts w:asciiTheme="minorHAnsi" w:eastAsia="Calibri" w:hAnsiTheme="minorHAnsi" w:cs="Calibri"/>
          <w:sz w:val="16"/>
          <w:szCs w:val="22"/>
        </w:rPr>
        <w:t xml:space="preserve">  </w:t>
      </w:r>
      <w:r w:rsidR="00FE6494">
        <w:rPr>
          <w:rFonts w:asciiTheme="minorHAnsi" w:eastAsia="Calibri" w:hAnsiTheme="minorHAnsi" w:cs="Calibri"/>
          <w:sz w:val="16"/>
          <w:szCs w:val="22"/>
        </w:rPr>
        <w:t xml:space="preserve">     </w:t>
      </w:r>
      <w:r w:rsidR="00715A34">
        <w:rPr>
          <w:rFonts w:asciiTheme="minorHAnsi" w:eastAsia="Calibri" w:hAnsiTheme="minorHAnsi" w:cs="Calibri"/>
          <w:sz w:val="16"/>
          <w:szCs w:val="22"/>
        </w:rPr>
        <w:t xml:space="preserve">           </w:t>
      </w:r>
      <w:r w:rsidR="00FE6494">
        <w:rPr>
          <w:rFonts w:asciiTheme="minorHAnsi" w:eastAsia="Calibri" w:hAnsiTheme="minorHAnsi" w:cs="Calibri"/>
          <w:sz w:val="16"/>
          <w:szCs w:val="22"/>
        </w:rPr>
        <w:t>m</w:t>
      </w:r>
      <w:r w:rsidRPr="00FE6494">
        <w:rPr>
          <w:rFonts w:asciiTheme="minorHAnsi" w:eastAsia="Calibri" w:hAnsiTheme="minorHAnsi" w:cs="Calibri"/>
          <w:sz w:val="16"/>
          <w:szCs w:val="22"/>
        </w:rPr>
        <w:t>iejscowość i data</w:t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Pr="00FE6494">
        <w:rPr>
          <w:rFonts w:asciiTheme="minorHAnsi" w:eastAsia="Calibri" w:hAnsiTheme="minorHAnsi" w:cs="Calibri"/>
          <w:sz w:val="16"/>
          <w:szCs w:val="22"/>
        </w:rPr>
        <w:tab/>
      </w:r>
      <w:r w:rsidR="00FE6494">
        <w:rPr>
          <w:rFonts w:asciiTheme="minorHAnsi" w:eastAsia="Calibri" w:hAnsiTheme="minorHAnsi" w:cs="Calibri"/>
          <w:sz w:val="16"/>
          <w:szCs w:val="22"/>
        </w:rPr>
        <w:t>p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odpis </w:t>
      </w:r>
      <w:r w:rsidR="005B1C17" w:rsidRPr="00FE6494">
        <w:rPr>
          <w:rFonts w:asciiTheme="minorHAnsi" w:eastAsia="Calibri" w:hAnsiTheme="minorHAnsi" w:cs="Calibri"/>
          <w:sz w:val="16"/>
          <w:szCs w:val="22"/>
        </w:rPr>
        <w:t>R</w:t>
      </w:r>
      <w:r w:rsidRPr="00FE6494">
        <w:rPr>
          <w:rFonts w:asciiTheme="minorHAnsi" w:eastAsia="Calibri" w:hAnsiTheme="minorHAnsi" w:cs="Calibri"/>
          <w:sz w:val="16"/>
          <w:szCs w:val="22"/>
        </w:rPr>
        <w:t xml:space="preserve">odzica                                                                            </w:t>
      </w: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5B1C17" w:rsidRDefault="005B1C17" w:rsidP="000C2A87">
      <w:pPr>
        <w:spacing w:line="276" w:lineRule="auto"/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FE6494" w:rsidRDefault="000C2A87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Przez </w:t>
      </w:r>
      <w:r w:rsidRPr="00FE6494">
        <w:rPr>
          <w:rFonts w:asciiTheme="minorHAnsi" w:eastAsia="Calibri" w:hAnsiTheme="minorHAnsi" w:cs="Calibri"/>
          <w:b/>
          <w:sz w:val="16"/>
          <w:szCs w:val="18"/>
        </w:rPr>
        <w:t>rodzica</w:t>
      </w:r>
      <w:r w:rsidRPr="00FE6494">
        <w:rPr>
          <w:rFonts w:asciiTheme="minorHAnsi" w:eastAsia="Calibri" w:hAnsiTheme="minorHAnsi" w:cs="Calibri"/>
          <w:sz w:val="16"/>
          <w:szCs w:val="18"/>
        </w:rPr>
        <w:t xml:space="preserve"> rozumie się </w:t>
      </w:r>
      <w:r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także prawnych opiekunów dziecka oraz osoby (podmioty) sprawujące pieczę zastępczą nad dzieckiem </w:t>
      </w:r>
    </w:p>
    <w:p w:rsidR="000C2A87" w:rsidRPr="00FE6494" w:rsidRDefault="00FE6494" w:rsidP="00715A34">
      <w:pP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16"/>
          <w:szCs w:val="18"/>
          <w:shd w:val="clear" w:color="auto" w:fill="FFFFFF"/>
        </w:rPr>
      </w:pPr>
      <w:r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   </w:t>
      </w:r>
      <w:r w:rsidR="00715A34">
        <w:rPr>
          <w:rFonts w:asciiTheme="minorHAnsi" w:hAnsiTheme="minorHAnsi" w:cs="Calibri"/>
          <w:sz w:val="16"/>
          <w:szCs w:val="18"/>
          <w:shd w:val="clear" w:color="auto" w:fill="FFFFFF"/>
        </w:rPr>
        <w:tab/>
      </w:r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(definicja zgodna z art. 4 pkt 19 ustawy z dnia 14 grudnia 2016 r. – Prawo oświatowe (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t.j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 xml:space="preserve">. Dz.U. 2019 poz. 1148 z </w:t>
      </w:r>
      <w:proofErr w:type="spellStart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późn</w:t>
      </w:r>
      <w:proofErr w:type="spellEnd"/>
      <w:r w:rsidR="000C2A87" w:rsidRPr="00FE6494">
        <w:rPr>
          <w:rFonts w:asciiTheme="minorHAnsi" w:hAnsiTheme="minorHAnsi" w:cs="Calibri"/>
          <w:sz w:val="16"/>
          <w:szCs w:val="18"/>
          <w:shd w:val="clear" w:color="auto" w:fill="FFFFFF"/>
        </w:rPr>
        <w:t>. zm.)</w:t>
      </w:r>
    </w:p>
    <w:p w:rsidR="005B1C17" w:rsidRPr="00FE6494" w:rsidRDefault="005B1C17" w:rsidP="00715A34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="Calibri"/>
          <w:sz w:val="16"/>
          <w:szCs w:val="18"/>
        </w:rPr>
      </w:pPr>
      <w:r w:rsidRPr="00FE6494">
        <w:rPr>
          <w:rFonts w:asciiTheme="minorHAnsi" w:eastAsia="Calibri" w:hAnsiTheme="minorHAnsi" w:cs="Calibri"/>
          <w:sz w:val="16"/>
          <w:szCs w:val="18"/>
        </w:rPr>
        <w:t>***</w:t>
      </w:r>
      <w:r w:rsidR="00715A34">
        <w:rPr>
          <w:rFonts w:asciiTheme="minorHAnsi" w:eastAsia="Calibri" w:hAnsiTheme="minorHAnsi" w:cs="Calibri"/>
          <w:sz w:val="16"/>
          <w:szCs w:val="18"/>
        </w:rPr>
        <w:tab/>
      </w:r>
      <w:r w:rsidRPr="00FE6494">
        <w:rPr>
          <w:rFonts w:asciiTheme="minorHAnsi" w:eastAsia="Calibri" w:hAnsiTheme="minorHAnsi" w:cs="Calibri"/>
          <w:sz w:val="16"/>
          <w:szCs w:val="18"/>
        </w:rPr>
        <w:t>Zakreślić właściwe</w:t>
      </w:r>
    </w:p>
    <w:p w:rsidR="000C2A87" w:rsidRPr="000C2A87" w:rsidRDefault="000C2A8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0C2A87" w:rsidRPr="000C2A87" w:rsidSect="00FE6494"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0F3"/>
    <w:multiLevelType w:val="hybridMultilevel"/>
    <w:tmpl w:val="FA380102"/>
    <w:lvl w:ilvl="0" w:tplc="3ADC666E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834A1F"/>
    <w:multiLevelType w:val="hybridMultilevel"/>
    <w:tmpl w:val="6DF24868"/>
    <w:lvl w:ilvl="0" w:tplc="BFA0016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7A62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2694F"/>
    <w:multiLevelType w:val="hybridMultilevel"/>
    <w:tmpl w:val="FA380102"/>
    <w:lvl w:ilvl="0" w:tplc="3ADC666E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4271C9"/>
    <w:multiLevelType w:val="hybridMultilevel"/>
    <w:tmpl w:val="FA380102"/>
    <w:lvl w:ilvl="0" w:tplc="3ADC666E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0D6BC1"/>
    <w:multiLevelType w:val="hybridMultilevel"/>
    <w:tmpl w:val="7CE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3137"/>
    <w:multiLevelType w:val="hybridMultilevel"/>
    <w:tmpl w:val="8424C084"/>
    <w:lvl w:ilvl="0" w:tplc="B4E2DE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7138E"/>
    <w:multiLevelType w:val="hybridMultilevel"/>
    <w:tmpl w:val="F9889884"/>
    <w:lvl w:ilvl="0" w:tplc="0528080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83762E"/>
    <w:multiLevelType w:val="hybridMultilevel"/>
    <w:tmpl w:val="3C5AA43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52752C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33E36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4289A"/>
    <w:multiLevelType w:val="hybridMultilevel"/>
    <w:tmpl w:val="88800D8E"/>
    <w:lvl w:ilvl="0" w:tplc="B432566C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592844"/>
    <w:multiLevelType w:val="hybridMultilevel"/>
    <w:tmpl w:val="52E817E2"/>
    <w:lvl w:ilvl="0" w:tplc="BAE21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CF1E15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75A9E"/>
    <w:multiLevelType w:val="hybridMultilevel"/>
    <w:tmpl w:val="CE9E07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22AA5"/>
    <w:multiLevelType w:val="hybridMultilevel"/>
    <w:tmpl w:val="239EC2EC"/>
    <w:lvl w:ilvl="0" w:tplc="A83811F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A69C3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D28B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510F5"/>
    <w:multiLevelType w:val="hybridMultilevel"/>
    <w:tmpl w:val="FA380102"/>
    <w:lvl w:ilvl="0" w:tplc="3ADC666E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16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9"/>
  <w:hyphenationZone w:val="425"/>
  <w:characterSpacingControl w:val="doNotCompress"/>
  <w:compat/>
  <w:rsids>
    <w:rsidRoot w:val="000C2A87"/>
    <w:rsid w:val="00014677"/>
    <w:rsid w:val="00031A7F"/>
    <w:rsid w:val="000C2A87"/>
    <w:rsid w:val="00254CB8"/>
    <w:rsid w:val="002E3789"/>
    <w:rsid w:val="00422AE6"/>
    <w:rsid w:val="00436EC1"/>
    <w:rsid w:val="00516B50"/>
    <w:rsid w:val="005B1C17"/>
    <w:rsid w:val="00625793"/>
    <w:rsid w:val="006D5B2F"/>
    <w:rsid w:val="00715A34"/>
    <w:rsid w:val="0074689F"/>
    <w:rsid w:val="008A35A8"/>
    <w:rsid w:val="0090463A"/>
    <w:rsid w:val="009046F3"/>
    <w:rsid w:val="0096561C"/>
    <w:rsid w:val="00972215"/>
    <w:rsid w:val="00B23746"/>
    <w:rsid w:val="00B675F8"/>
    <w:rsid w:val="00C8250F"/>
    <w:rsid w:val="00E44C65"/>
    <w:rsid w:val="00F148E0"/>
    <w:rsid w:val="00F9084B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A8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A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C2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A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A87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A87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xt-justify">
    <w:name w:val="text-justify"/>
    <w:basedOn w:val="Normalny"/>
    <w:rsid w:val="000C2A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Augustyn</dc:creator>
  <cp:lastModifiedBy>Biuro</cp:lastModifiedBy>
  <cp:revision>13</cp:revision>
  <dcterms:created xsi:type="dcterms:W3CDTF">2019-11-08T11:45:00Z</dcterms:created>
  <dcterms:modified xsi:type="dcterms:W3CDTF">2019-11-08T12:22:00Z</dcterms:modified>
</cp:coreProperties>
</file>